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50" w:type="pct"/>
        <w:jc w:val="center"/>
        <w:tblCellSpacing w:w="0" w:type="dxa"/>
        <w:tblCellMar>
          <w:left w:w="0" w:type="dxa"/>
          <w:right w:w="0" w:type="dxa"/>
        </w:tblCellMar>
        <w:tblLook w:val="04A0" w:firstRow="1" w:lastRow="0" w:firstColumn="1" w:lastColumn="0" w:noHBand="0" w:noVBand="1"/>
      </w:tblPr>
      <w:tblGrid>
        <w:gridCol w:w="8800"/>
      </w:tblGrid>
      <w:tr w:rsidR="00A165D4" w:rsidRPr="00A165D4" w14:paraId="71FE6362" w14:textId="77777777">
        <w:trPr>
          <w:tblCellSpacing w:w="0" w:type="dxa"/>
          <w:jc w:val="center"/>
        </w:trPr>
        <w:tc>
          <w:tcPr>
            <w:tcW w:w="5000" w:type="pct"/>
            <w:vAlign w:val="center"/>
            <w:hideMark/>
          </w:tcPr>
          <w:p w14:paraId="485A8EBE" w14:textId="4D66ED20" w:rsidR="00275FC9" w:rsidRDefault="00A165D4" w:rsidP="00A165D4">
            <w:pPr>
              <w:rPr>
                <w:rFonts w:ascii="Times New Roman" w:hAnsi="Times New Roman" w:cs="Times New Roman"/>
                <w:sz w:val="24"/>
                <w:szCs w:val="24"/>
              </w:rPr>
            </w:pPr>
            <w:r w:rsidRPr="00A165D4">
              <w:rPr>
                <w:rFonts w:ascii="Times New Roman" w:hAnsi="Times New Roman" w:cs="Times New Roman"/>
                <w:b/>
                <w:bCs/>
                <w:sz w:val="24"/>
                <w:szCs w:val="24"/>
              </w:rPr>
              <w:t>WYDAWANIE ODPISÓW Z REJESTRU STANU CYWILNEGO</w:t>
            </w:r>
            <w:r w:rsidRPr="00A165D4">
              <w:rPr>
                <w:rFonts w:ascii="Times New Roman" w:hAnsi="Times New Roman" w:cs="Times New Roman"/>
                <w:sz w:val="24"/>
                <w:szCs w:val="24"/>
              </w:rPr>
              <w:br/>
            </w:r>
            <w:r w:rsidRPr="00A165D4">
              <w:rPr>
                <w:rFonts w:ascii="Times New Roman" w:hAnsi="Times New Roman" w:cs="Times New Roman"/>
                <w:sz w:val="24"/>
                <w:szCs w:val="24"/>
              </w:rPr>
              <w:br/>
            </w:r>
            <w:r w:rsidRPr="00A165D4">
              <w:rPr>
                <w:rFonts w:ascii="Times New Roman" w:hAnsi="Times New Roman" w:cs="Times New Roman"/>
                <w:b/>
                <w:bCs/>
                <w:sz w:val="24"/>
                <w:szCs w:val="24"/>
              </w:rPr>
              <w:t>Miejsce załatwienia</w:t>
            </w:r>
            <w:r w:rsidRPr="00A165D4">
              <w:rPr>
                <w:rFonts w:ascii="Times New Roman" w:hAnsi="Times New Roman" w:cs="Times New Roman"/>
                <w:sz w:val="24"/>
                <w:szCs w:val="24"/>
              </w:rPr>
              <w:br/>
              <w:t xml:space="preserve">Urząd Stanu Cywilnego Osiek, ul. </w:t>
            </w:r>
            <w:r w:rsidR="00275FC9">
              <w:rPr>
                <w:rFonts w:ascii="Times New Roman" w:hAnsi="Times New Roman" w:cs="Times New Roman"/>
                <w:sz w:val="24"/>
                <w:szCs w:val="24"/>
              </w:rPr>
              <w:t>Rynek 1</w:t>
            </w:r>
            <w:r w:rsidRPr="00A165D4">
              <w:rPr>
                <w:rFonts w:ascii="Times New Roman" w:hAnsi="Times New Roman" w:cs="Times New Roman"/>
                <w:sz w:val="24"/>
                <w:szCs w:val="24"/>
              </w:rPr>
              <w:t>, pok. 20</w:t>
            </w:r>
            <w:r w:rsidR="00275FC9">
              <w:rPr>
                <w:rFonts w:ascii="Times New Roman" w:hAnsi="Times New Roman" w:cs="Times New Roman"/>
                <w:sz w:val="24"/>
                <w:szCs w:val="24"/>
              </w:rPr>
              <w:t>1</w:t>
            </w:r>
            <w:r w:rsidRPr="00A165D4">
              <w:rPr>
                <w:rFonts w:ascii="Times New Roman" w:hAnsi="Times New Roman" w:cs="Times New Roman"/>
                <w:sz w:val="24"/>
                <w:szCs w:val="24"/>
              </w:rPr>
              <w:t xml:space="preserve">, II piętro, tel. </w:t>
            </w:r>
            <w:r w:rsidR="00275FC9">
              <w:rPr>
                <w:rFonts w:ascii="Times New Roman" w:hAnsi="Times New Roman" w:cs="Times New Roman"/>
                <w:sz w:val="24"/>
                <w:szCs w:val="24"/>
              </w:rPr>
              <w:t>15 640 41 18</w:t>
            </w:r>
            <w:r w:rsidRPr="00A165D4">
              <w:rPr>
                <w:rFonts w:ascii="Times New Roman" w:hAnsi="Times New Roman" w:cs="Times New Roman"/>
                <w:sz w:val="24"/>
                <w:szCs w:val="24"/>
              </w:rPr>
              <w:br/>
            </w:r>
            <w:r w:rsidRPr="00A165D4">
              <w:rPr>
                <w:rFonts w:ascii="Times New Roman" w:hAnsi="Times New Roman" w:cs="Times New Roman"/>
                <w:sz w:val="24"/>
                <w:szCs w:val="24"/>
              </w:rPr>
              <w:br/>
            </w:r>
            <w:r w:rsidRPr="00A165D4">
              <w:rPr>
                <w:rFonts w:ascii="Times New Roman" w:hAnsi="Times New Roman" w:cs="Times New Roman"/>
                <w:b/>
                <w:bCs/>
                <w:sz w:val="24"/>
                <w:szCs w:val="24"/>
              </w:rPr>
              <w:t>Wymagane dokumenty</w:t>
            </w:r>
            <w:r w:rsidRPr="00A165D4">
              <w:rPr>
                <w:rFonts w:ascii="Times New Roman" w:hAnsi="Times New Roman" w:cs="Times New Roman"/>
                <w:sz w:val="24"/>
                <w:szCs w:val="24"/>
              </w:rPr>
              <w:br/>
              <w:t>Odpisy aktów stanu cywilnego (skrócone, zupełne i odpisy skrócone na druku wielojęzycznym) wydaje się dla:</w:t>
            </w:r>
            <w:r w:rsidRPr="00A165D4">
              <w:rPr>
                <w:rFonts w:ascii="Times New Roman" w:hAnsi="Times New Roman" w:cs="Times New Roman"/>
                <w:sz w:val="24"/>
                <w:szCs w:val="24"/>
              </w:rPr>
              <w:br/>
              <w:t>• osoby, której akt dotyczy, jej wstępnych (np. matka, ojciec, babcia, dziadek), zstępnych (dzieci, wnuki), rodzeństwa, małżonka, przedstawiciela ustawowego i opiekuna:</w:t>
            </w:r>
            <w:r w:rsidRPr="00A165D4">
              <w:rPr>
                <w:rFonts w:ascii="Times New Roman" w:hAnsi="Times New Roman" w:cs="Times New Roman"/>
                <w:sz w:val="24"/>
                <w:szCs w:val="24"/>
              </w:rPr>
              <w:br/>
              <w:t xml:space="preserve">a) wniosek (druk wniosku stanowi załącznik nr 1), </w:t>
            </w:r>
            <w:r w:rsidRPr="00A165D4">
              <w:rPr>
                <w:rFonts w:ascii="Times New Roman" w:hAnsi="Times New Roman" w:cs="Times New Roman"/>
                <w:sz w:val="24"/>
                <w:szCs w:val="24"/>
              </w:rPr>
              <w:br/>
              <w:t xml:space="preserve">b) prawomocne postanowienie sądu o ustanowieniu opieki prawnej, w przypadku gdy z wnioskiem występuje opiekun prawny, </w:t>
            </w:r>
            <w:r w:rsidRPr="00A165D4">
              <w:rPr>
                <w:rFonts w:ascii="Times New Roman" w:hAnsi="Times New Roman" w:cs="Times New Roman"/>
                <w:sz w:val="24"/>
                <w:szCs w:val="24"/>
              </w:rPr>
              <w:br/>
              <w:t>c) dokument tożsamości strony – do wglądu (dowód osobisty lub paszport).</w:t>
            </w:r>
            <w:r w:rsidRPr="00A165D4">
              <w:rPr>
                <w:rFonts w:ascii="Times New Roman" w:hAnsi="Times New Roman" w:cs="Times New Roman"/>
                <w:sz w:val="24"/>
                <w:szCs w:val="24"/>
              </w:rPr>
              <w:br/>
              <w:t xml:space="preserve">• innych osób, które wykażą interes prawny: </w:t>
            </w:r>
            <w:r w:rsidRPr="00A165D4">
              <w:rPr>
                <w:rFonts w:ascii="Times New Roman" w:hAnsi="Times New Roman" w:cs="Times New Roman"/>
                <w:sz w:val="24"/>
                <w:szCs w:val="24"/>
              </w:rPr>
              <w:br/>
              <w:t xml:space="preserve">a) wniosek (druk wniosku stanowi załącznik nr 1), </w:t>
            </w:r>
            <w:r w:rsidRPr="00A165D4">
              <w:rPr>
                <w:rFonts w:ascii="Times New Roman" w:hAnsi="Times New Roman" w:cs="Times New Roman"/>
                <w:sz w:val="24"/>
                <w:szCs w:val="24"/>
              </w:rPr>
              <w:br/>
              <w:t xml:space="preserve">b) dokument tożsamości (dowód osobisty lub paszport – do wglądu), </w:t>
            </w:r>
            <w:r w:rsidRPr="00A165D4">
              <w:rPr>
                <w:rFonts w:ascii="Times New Roman" w:hAnsi="Times New Roman" w:cs="Times New Roman"/>
                <w:sz w:val="24"/>
                <w:szCs w:val="24"/>
              </w:rPr>
              <w:br/>
              <w:t xml:space="preserve">c) dokument wykazujący interes prawny. </w:t>
            </w:r>
            <w:r w:rsidRPr="00A165D4">
              <w:rPr>
                <w:rFonts w:ascii="Times New Roman" w:hAnsi="Times New Roman" w:cs="Times New Roman"/>
                <w:sz w:val="24"/>
                <w:szCs w:val="24"/>
              </w:rPr>
              <w:br/>
              <w:t xml:space="preserve">• pełnomocników: </w:t>
            </w:r>
            <w:r w:rsidRPr="00A165D4">
              <w:rPr>
                <w:rFonts w:ascii="Times New Roman" w:hAnsi="Times New Roman" w:cs="Times New Roman"/>
                <w:sz w:val="24"/>
                <w:szCs w:val="24"/>
              </w:rPr>
              <w:br/>
              <w:t xml:space="preserve">a) wniosek (druk wniosku stanowi załącznik nr 1) </w:t>
            </w:r>
            <w:r w:rsidRPr="00A165D4">
              <w:rPr>
                <w:rFonts w:ascii="Times New Roman" w:hAnsi="Times New Roman" w:cs="Times New Roman"/>
                <w:sz w:val="24"/>
                <w:szCs w:val="24"/>
              </w:rPr>
              <w:br/>
              <w:t xml:space="preserve">b) dokument tożsamości pełnomocnika – do wglądu (dowód osobisty lub paszport), </w:t>
            </w:r>
            <w:r w:rsidRPr="00A165D4">
              <w:rPr>
                <w:rFonts w:ascii="Times New Roman" w:hAnsi="Times New Roman" w:cs="Times New Roman"/>
                <w:sz w:val="24"/>
                <w:szCs w:val="24"/>
              </w:rPr>
              <w:br/>
              <w:t xml:space="preserve">c) pełnomocnictwo: pisemne lub zgłoszone do protokołu (załącznik nr 2). </w:t>
            </w:r>
            <w:r w:rsidRPr="00A165D4">
              <w:rPr>
                <w:rFonts w:ascii="Times New Roman" w:hAnsi="Times New Roman" w:cs="Times New Roman"/>
                <w:sz w:val="24"/>
                <w:szCs w:val="24"/>
              </w:rPr>
              <w:br/>
              <w:t xml:space="preserve">Istnieje możliwość działania przez pełnomocnika. Pełnomocnikiem może być osoba fizyczna posiadająca zdolność do czynności prawnych. Pełnomocnictwo powinno być udzielone na piśmie lub zgłoszone do protokołu. Pełnomocnik dołącza do akt oryginał lub urzędowo poświadczony odpis pełnomocnictwa. Adwokat, radca prawny, rzecznik patentowy, a także doradca podatkowy mogą sami uwierzytelnić odpis udzielonego im pełnomocnictwa oraz odpisy innych dokumentów wykazujących ich umocowanie. Organ administracji publicznej może w razie wątpliwości zażądać urzędowego poświadczenia podpisu strony. </w:t>
            </w:r>
            <w:r w:rsidRPr="00A165D4">
              <w:rPr>
                <w:rFonts w:ascii="Times New Roman" w:hAnsi="Times New Roman" w:cs="Times New Roman"/>
                <w:sz w:val="24"/>
                <w:szCs w:val="24"/>
              </w:rPr>
              <w:br/>
              <w:t xml:space="preserve">• organizacji społecznej, jeżeli jest to zgodne celami statutowymi takiej organizacji i gdy przemawia za tym interes społeczny. </w:t>
            </w:r>
            <w:r w:rsidRPr="00A165D4">
              <w:rPr>
                <w:rFonts w:ascii="Times New Roman" w:hAnsi="Times New Roman" w:cs="Times New Roman"/>
                <w:sz w:val="24"/>
                <w:szCs w:val="24"/>
              </w:rPr>
              <w:br/>
              <w:t xml:space="preserve">a) wniosek (druk wniosku stanowi załącznik nr 1), </w:t>
            </w:r>
            <w:r w:rsidRPr="00A165D4">
              <w:rPr>
                <w:rFonts w:ascii="Times New Roman" w:hAnsi="Times New Roman" w:cs="Times New Roman"/>
                <w:sz w:val="24"/>
                <w:szCs w:val="24"/>
              </w:rPr>
              <w:br/>
              <w:t>b) statut organizacji społecznej,</w:t>
            </w:r>
            <w:r w:rsidRPr="00A165D4">
              <w:rPr>
                <w:rFonts w:ascii="Times New Roman" w:hAnsi="Times New Roman" w:cs="Times New Roman"/>
                <w:sz w:val="24"/>
                <w:szCs w:val="24"/>
              </w:rPr>
              <w:br/>
              <w:t xml:space="preserve">c) dokument wykazujący interes społeczny organizacji. </w:t>
            </w:r>
            <w:r w:rsidRPr="00A165D4">
              <w:rPr>
                <w:rFonts w:ascii="Times New Roman" w:hAnsi="Times New Roman" w:cs="Times New Roman"/>
                <w:sz w:val="24"/>
                <w:szCs w:val="24"/>
              </w:rPr>
              <w:br/>
            </w:r>
            <w:r w:rsidRPr="00A165D4">
              <w:rPr>
                <w:rFonts w:ascii="Times New Roman" w:hAnsi="Times New Roman" w:cs="Times New Roman"/>
                <w:sz w:val="24"/>
                <w:szCs w:val="24"/>
              </w:rPr>
              <w:br/>
            </w:r>
            <w:r w:rsidRPr="00A165D4">
              <w:rPr>
                <w:rFonts w:ascii="Times New Roman" w:hAnsi="Times New Roman" w:cs="Times New Roman"/>
                <w:b/>
                <w:bCs/>
                <w:sz w:val="24"/>
                <w:szCs w:val="24"/>
              </w:rPr>
              <w:t>Opłaty</w:t>
            </w:r>
            <w:r w:rsidRPr="00A165D4">
              <w:rPr>
                <w:rFonts w:ascii="Times New Roman" w:hAnsi="Times New Roman" w:cs="Times New Roman"/>
                <w:sz w:val="24"/>
                <w:szCs w:val="24"/>
              </w:rPr>
              <w:br/>
              <w:t xml:space="preserve">1. Opłata skarbowa od wydania: </w:t>
            </w:r>
            <w:r w:rsidRPr="00A165D4">
              <w:rPr>
                <w:rFonts w:ascii="Times New Roman" w:hAnsi="Times New Roman" w:cs="Times New Roman"/>
                <w:sz w:val="24"/>
                <w:szCs w:val="24"/>
              </w:rPr>
              <w:br/>
              <w:t xml:space="preserve">a) odpisu skróconego i odpisu skróconego wielojęzycznego - 22,00 zł, </w:t>
            </w:r>
            <w:r w:rsidRPr="00A165D4">
              <w:rPr>
                <w:rFonts w:ascii="Times New Roman" w:hAnsi="Times New Roman" w:cs="Times New Roman"/>
                <w:sz w:val="24"/>
                <w:szCs w:val="24"/>
              </w:rPr>
              <w:br/>
              <w:t xml:space="preserve">b) odpisu zupełnego - 33,00 zł, </w:t>
            </w:r>
            <w:r w:rsidRPr="00A165D4">
              <w:rPr>
                <w:rFonts w:ascii="Times New Roman" w:hAnsi="Times New Roman" w:cs="Times New Roman"/>
                <w:sz w:val="24"/>
                <w:szCs w:val="24"/>
              </w:rPr>
              <w:br/>
              <w:t xml:space="preserve">2. Opłata skarbowa od złożenia dokumentu stwierdzającego udzielenie pełnomocnictwa - 17,00 zł </w:t>
            </w:r>
            <w:r w:rsidRPr="00A165D4">
              <w:rPr>
                <w:rFonts w:ascii="Times New Roman" w:hAnsi="Times New Roman" w:cs="Times New Roman"/>
                <w:sz w:val="24"/>
                <w:szCs w:val="24"/>
              </w:rPr>
              <w:br/>
              <w:t xml:space="preserve">(nie dotyczy pełnomocnictw udzielanych małżonkowi, wstępnemu, zstępnemu lub rodzeństwu albo gdy mocodawcą jest podmiot zwolniony od opłaty skarbowej). </w:t>
            </w:r>
            <w:r w:rsidRPr="00A165D4">
              <w:rPr>
                <w:rFonts w:ascii="Times New Roman" w:hAnsi="Times New Roman" w:cs="Times New Roman"/>
                <w:sz w:val="24"/>
                <w:szCs w:val="24"/>
              </w:rPr>
              <w:br/>
              <w:t xml:space="preserve">3. Wpłat z tytułu opłaty skarbowej można dokonywać na rachunek bankowy Urzędu Miasta i Gminy w </w:t>
            </w:r>
            <w:r w:rsidR="00275FC9">
              <w:rPr>
                <w:rFonts w:ascii="Times New Roman" w:hAnsi="Times New Roman" w:cs="Times New Roman"/>
                <w:sz w:val="24"/>
                <w:szCs w:val="24"/>
              </w:rPr>
              <w:t xml:space="preserve">Osieku. </w:t>
            </w:r>
            <w:r w:rsidRPr="00A165D4">
              <w:rPr>
                <w:rFonts w:ascii="Times New Roman" w:hAnsi="Times New Roman" w:cs="Times New Roman"/>
                <w:sz w:val="24"/>
                <w:szCs w:val="24"/>
              </w:rPr>
              <w:t xml:space="preserve">Oryginał dowodu </w:t>
            </w:r>
            <w:r w:rsidR="00275FC9">
              <w:rPr>
                <w:rFonts w:ascii="Times New Roman" w:hAnsi="Times New Roman" w:cs="Times New Roman"/>
                <w:sz w:val="24"/>
                <w:szCs w:val="24"/>
              </w:rPr>
              <w:t>wpłaty</w:t>
            </w:r>
            <w:r w:rsidRPr="00A165D4">
              <w:rPr>
                <w:rFonts w:ascii="Times New Roman" w:hAnsi="Times New Roman" w:cs="Times New Roman"/>
                <w:sz w:val="24"/>
                <w:szCs w:val="24"/>
              </w:rPr>
              <w:t xml:space="preserve"> należnej opłaty skarbowej należy załączyć odpowiednio do podania lub dokumentu stwierdzającego udzielenie </w:t>
            </w:r>
            <w:r w:rsidRPr="00A165D4">
              <w:rPr>
                <w:rFonts w:ascii="Times New Roman" w:hAnsi="Times New Roman" w:cs="Times New Roman"/>
                <w:sz w:val="24"/>
                <w:szCs w:val="24"/>
              </w:rPr>
              <w:lastRenderedPageBreak/>
              <w:t xml:space="preserve">pełnomocnictwa. </w:t>
            </w:r>
            <w:r w:rsidRPr="00A165D4">
              <w:rPr>
                <w:rFonts w:ascii="Times New Roman" w:hAnsi="Times New Roman" w:cs="Times New Roman"/>
                <w:sz w:val="24"/>
                <w:szCs w:val="24"/>
              </w:rPr>
              <w:br/>
            </w:r>
            <w:r w:rsidRPr="00A165D4">
              <w:rPr>
                <w:rFonts w:ascii="Times New Roman" w:hAnsi="Times New Roman" w:cs="Times New Roman"/>
                <w:b/>
                <w:bCs/>
                <w:sz w:val="24"/>
                <w:szCs w:val="24"/>
              </w:rPr>
              <w:t>NUMER KONTA</w:t>
            </w:r>
            <w:r w:rsidRPr="00A165D4">
              <w:rPr>
                <w:rFonts w:ascii="Times New Roman" w:hAnsi="Times New Roman" w:cs="Times New Roman"/>
                <w:sz w:val="24"/>
                <w:szCs w:val="24"/>
              </w:rPr>
              <w:t xml:space="preserve"> - rachunek bankowy Urzędu Miasta i Gminy w </w:t>
            </w:r>
            <w:r w:rsidR="00275FC9">
              <w:rPr>
                <w:rFonts w:ascii="Times New Roman" w:hAnsi="Times New Roman" w:cs="Times New Roman"/>
                <w:sz w:val="24"/>
                <w:szCs w:val="24"/>
              </w:rPr>
              <w:t>Osieku</w:t>
            </w:r>
            <w:r w:rsidRPr="00A165D4">
              <w:rPr>
                <w:rFonts w:ascii="Times New Roman" w:hAnsi="Times New Roman" w:cs="Times New Roman"/>
                <w:sz w:val="24"/>
                <w:szCs w:val="24"/>
              </w:rPr>
              <w:t>:</w:t>
            </w:r>
            <w:r w:rsidRPr="00A165D4">
              <w:rPr>
                <w:rFonts w:ascii="Times New Roman" w:hAnsi="Times New Roman" w:cs="Times New Roman"/>
                <w:sz w:val="24"/>
                <w:szCs w:val="24"/>
              </w:rPr>
              <w:br/>
            </w:r>
            <w:r w:rsidR="00275FC9" w:rsidRPr="00275FC9">
              <w:rPr>
                <w:rFonts w:ascii="Times New Roman" w:hAnsi="Times New Roman" w:cs="Times New Roman"/>
                <w:b/>
                <w:bCs/>
                <w:sz w:val="24"/>
                <w:szCs w:val="24"/>
              </w:rPr>
              <w:t>48 8517 0007 0070 0700 0303 0090</w:t>
            </w:r>
            <w:r w:rsidRPr="00A165D4">
              <w:rPr>
                <w:rFonts w:ascii="Times New Roman" w:hAnsi="Times New Roman" w:cs="Times New Roman"/>
                <w:sz w:val="24"/>
                <w:szCs w:val="24"/>
              </w:rPr>
              <w:t xml:space="preserve"> </w:t>
            </w:r>
            <w:r w:rsidR="00275FC9">
              <w:rPr>
                <w:rFonts w:ascii="Times New Roman" w:hAnsi="Times New Roman" w:cs="Times New Roman"/>
                <w:sz w:val="24"/>
                <w:szCs w:val="24"/>
              </w:rPr>
              <w:t xml:space="preserve"> (</w:t>
            </w:r>
            <w:r w:rsidR="00BB781B">
              <w:rPr>
                <w:rFonts w:ascii="Times New Roman" w:hAnsi="Times New Roman" w:cs="Times New Roman"/>
                <w:sz w:val="24"/>
                <w:szCs w:val="24"/>
              </w:rPr>
              <w:t>w</w:t>
            </w:r>
            <w:r w:rsidR="00BB781B" w:rsidRPr="00BB781B">
              <w:rPr>
                <w:rFonts w:ascii="Times New Roman" w:hAnsi="Times New Roman" w:cs="Times New Roman"/>
                <w:sz w:val="24"/>
                <w:szCs w:val="24"/>
              </w:rPr>
              <w:t xml:space="preserve"> tytule przelewu należy podać krótką, jasną i precyzyjną informację o celu płatności</w:t>
            </w:r>
            <w:r w:rsidR="00BB781B">
              <w:rPr>
                <w:rFonts w:ascii="Times New Roman" w:hAnsi="Times New Roman" w:cs="Times New Roman"/>
                <w:sz w:val="24"/>
                <w:szCs w:val="24"/>
              </w:rPr>
              <w:t xml:space="preserve">, </w:t>
            </w:r>
            <w:proofErr w:type="spellStart"/>
            <w:r w:rsidR="00BB781B" w:rsidRPr="00BB781B">
              <w:rPr>
                <w:rFonts w:ascii="Times New Roman" w:hAnsi="Times New Roman" w:cs="Times New Roman"/>
                <w:i/>
                <w:iCs/>
                <w:sz w:val="24"/>
                <w:szCs w:val="24"/>
              </w:rPr>
              <w:t>np</w:t>
            </w:r>
            <w:proofErr w:type="spellEnd"/>
            <w:r w:rsidR="00BB781B">
              <w:rPr>
                <w:rFonts w:ascii="Times New Roman" w:hAnsi="Times New Roman" w:cs="Times New Roman"/>
                <w:i/>
                <w:iCs/>
                <w:sz w:val="24"/>
                <w:szCs w:val="24"/>
              </w:rPr>
              <w:t>:</w:t>
            </w:r>
            <w:r w:rsidR="00BB781B" w:rsidRPr="00BB781B">
              <w:rPr>
                <w:rFonts w:ascii="Times New Roman" w:hAnsi="Times New Roman" w:cs="Times New Roman"/>
                <w:i/>
                <w:iCs/>
                <w:sz w:val="24"/>
                <w:szCs w:val="24"/>
              </w:rPr>
              <w:t xml:space="preserve"> za wydanie odpisu skróconego aktu urodzenia Jana Kowalskiego</w:t>
            </w:r>
            <w:r w:rsidR="00275FC9">
              <w:rPr>
                <w:rFonts w:ascii="Times New Roman" w:hAnsi="Times New Roman" w:cs="Times New Roman"/>
                <w:sz w:val="24"/>
                <w:szCs w:val="24"/>
              </w:rPr>
              <w:t>)</w:t>
            </w:r>
          </w:p>
          <w:p w14:paraId="59CEEA46" w14:textId="7B19ADCF" w:rsidR="00A165D4" w:rsidRPr="00A165D4" w:rsidRDefault="00A165D4" w:rsidP="00A165D4">
            <w:pPr>
              <w:rPr>
                <w:rFonts w:ascii="Times New Roman" w:hAnsi="Times New Roman" w:cs="Times New Roman"/>
                <w:sz w:val="24"/>
                <w:szCs w:val="24"/>
              </w:rPr>
            </w:pPr>
            <w:r w:rsidRPr="00A165D4">
              <w:rPr>
                <w:rFonts w:ascii="Times New Roman" w:hAnsi="Times New Roman" w:cs="Times New Roman"/>
                <w:sz w:val="24"/>
                <w:szCs w:val="24"/>
              </w:rPr>
              <w:t>4. Ustawa o opłacie skarbowej normuje przypadki, gdy wydanie odpisu aktu stanu cywilnego nie wymaga uiszczenia opłaty skarbowej. Wymienione one zostały w art. 2 i w art. 7 tej ustawy. Są to m.in. odpisy aktów stanu cywilnego wydane do uzyskania paszportu, świadczeń rodzinnych, socjalnych, celów szkolnych</w:t>
            </w:r>
            <w:r w:rsidR="00275FC9">
              <w:rPr>
                <w:rFonts w:ascii="Times New Roman" w:hAnsi="Times New Roman" w:cs="Times New Roman"/>
                <w:sz w:val="24"/>
                <w:szCs w:val="24"/>
              </w:rPr>
              <w:t>, zatrudnienia.</w:t>
            </w:r>
            <w:r w:rsidRPr="00A165D4">
              <w:rPr>
                <w:rFonts w:ascii="Times New Roman" w:hAnsi="Times New Roman" w:cs="Times New Roman"/>
                <w:sz w:val="24"/>
                <w:szCs w:val="24"/>
              </w:rPr>
              <w:br/>
            </w:r>
            <w:r w:rsidRPr="00A165D4">
              <w:rPr>
                <w:rFonts w:ascii="Times New Roman" w:hAnsi="Times New Roman" w:cs="Times New Roman"/>
                <w:sz w:val="24"/>
                <w:szCs w:val="24"/>
              </w:rPr>
              <w:br/>
            </w:r>
            <w:r w:rsidRPr="00A165D4">
              <w:rPr>
                <w:rFonts w:ascii="Times New Roman" w:hAnsi="Times New Roman" w:cs="Times New Roman"/>
                <w:b/>
                <w:bCs/>
                <w:sz w:val="24"/>
                <w:szCs w:val="24"/>
              </w:rPr>
              <w:t>Termin załatwienia</w:t>
            </w:r>
            <w:r w:rsidRPr="00A165D4">
              <w:rPr>
                <w:rFonts w:ascii="Times New Roman" w:hAnsi="Times New Roman" w:cs="Times New Roman"/>
                <w:sz w:val="24"/>
                <w:szCs w:val="24"/>
              </w:rPr>
              <w:br/>
              <w:t>- jeżeli akt stanu cywilnego znajduje się w elektronicznym rejestrze stanu cywilnego wydanie odpisu następuje niezwłocznie</w:t>
            </w:r>
            <w:r w:rsidR="00BB781B">
              <w:rPr>
                <w:rFonts w:ascii="Times New Roman" w:hAnsi="Times New Roman" w:cs="Times New Roman"/>
                <w:sz w:val="24"/>
                <w:szCs w:val="24"/>
              </w:rPr>
              <w:t>,</w:t>
            </w:r>
            <w:r w:rsidRPr="00A165D4">
              <w:rPr>
                <w:rFonts w:ascii="Times New Roman" w:hAnsi="Times New Roman" w:cs="Times New Roman"/>
                <w:sz w:val="24"/>
                <w:szCs w:val="24"/>
              </w:rPr>
              <w:t xml:space="preserve"> </w:t>
            </w:r>
            <w:r w:rsidRPr="00A165D4">
              <w:rPr>
                <w:rFonts w:ascii="Times New Roman" w:hAnsi="Times New Roman" w:cs="Times New Roman"/>
                <w:sz w:val="24"/>
                <w:szCs w:val="24"/>
              </w:rPr>
              <w:br/>
              <w:t xml:space="preserve">- jeżeli wniosek o wydanie odpisu złożony został do kierownika USC, który przechowuje księgę stanu cywilnego (USC w </w:t>
            </w:r>
            <w:r w:rsidR="00BB781B">
              <w:rPr>
                <w:rFonts w:ascii="Times New Roman" w:hAnsi="Times New Roman" w:cs="Times New Roman"/>
                <w:sz w:val="24"/>
                <w:szCs w:val="24"/>
              </w:rPr>
              <w:t>Osiek</w:t>
            </w:r>
            <w:r w:rsidRPr="00A165D4">
              <w:rPr>
                <w:rFonts w:ascii="Times New Roman" w:hAnsi="Times New Roman" w:cs="Times New Roman"/>
                <w:sz w:val="24"/>
                <w:szCs w:val="24"/>
              </w:rPr>
              <w:t>) wydanie odpisu następuje do 7 dni roboczych od dnia złożenia wniosku</w:t>
            </w:r>
            <w:r w:rsidR="00BB781B">
              <w:rPr>
                <w:rFonts w:ascii="Times New Roman" w:hAnsi="Times New Roman" w:cs="Times New Roman"/>
                <w:sz w:val="24"/>
                <w:szCs w:val="24"/>
              </w:rPr>
              <w:t>,</w:t>
            </w:r>
            <w:r w:rsidRPr="00A165D4">
              <w:rPr>
                <w:rFonts w:ascii="Times New Roman" w:hAnsi="Times New Roman" w:cs="Times New Roman"/>
                <w:sz w:val="24"/>
                <w:szCs w:val="24"/>
              </w:rPr>
              <w:t xml:space="preserve"> </w:t>
            </w:r>
            <w:r w:rsidRPr="00A165D4">
              <w:rPr>
                <w:rFonts w:ascii="Times New Roman" w:hAnsi="Times New Roman" w:cs="Times New Roman"/>
                <w:sz w:val="24"/>
                <w:szCs w:val="24"/>
              </w:rPr>
              <w:br/>
              <w:t xml:space="preserve">- jeżeli wniosek o wydanie odpisu złożony został do kierownika USC, który nie przechowuje księgi stanu cywilnego, wydanie odpisu następuje do 10 dni roboczych od dnia złożenia wniosku. </w:t>
            </w:r>
            <w:r w:rsidRPr="00A165D4">
              <w:rPr>
                <w:rFonts w:ascii="Times New Roman" w:hAnsi="Times New Roman" w:cs="Times New Roman"/>
                <w:sz w:val="24"/>
                <w:szCs w:val="24"/>
              </w:rPr>
              <w:br/>
              <w:t xml:space="preserve">- do 1 miesiąca (w przypadku prowadzenia postępowania wyjaśniającego). </w:t>
            </w:r>
            <w:r w:rsidRPr="00A165D4">
              <w:rPr>
                <w:rFonts w:ascii="Times New Roman" w:hAnsi="Times New Roman" w:cs="Times New Roman"/>
                <w:sz w:val="24"/>
                <w:szCs w:val="24"/>
              </w:rPr>
              <w:br/>
              <w:t xml:space="preserve">- sprawy szczególnie skomplikowane do dwóch miesięcy. </w:t>
            </w:r>
            <w:r w:rsidRPr="00A165D4">
              <w:rPr>
                <w:rFonts w:ascii="Times New Roman" w:hAnsi="Times New Roman" w:cs="Times New Roman"/>
                <w:sz w:val="24"/>
                <w:szCs w:val="24"/>
              </w:rPr>
              <w:br/>
            </w:r>
            <w:r w:rsidRPr="00A165D4">
              <w:rPr>
                <w:rFonts w:ascii="Times New Roman" w:hAnsi="Times New Roman" w:cs="Times New Roman"/>
                <w:sz w:val="24"/>
                <w:szCs w:val="24"/>
              </w:rPr>
              <w:br/>
            </w:r>
            <w:r w:rsidRPr="00A165D4">
              <w:rPr>
                <w:rFonts w:ascii="Times New Roman" w:hAnsi="Times New Roman" w:cs="Times New Roman"/>
                <w:sz w:val="24"/>
                <w:szCs w:val="24"/>
              </w:rPr>
              <w:br/>
            </w:r>
            <w:r w:rsidRPr="00A165D4">
              <w:rPr>
                <w:rFonts w:ascii="Times New Roman" w:hAnsi="Times New Roman" w:cs="Times New Roman"/>
                <w:sz w:val="24"/>
                <w:szCs w:val="24"/>
              </w:rPr>
              <w:br/>
            </w:r>
            <w:r w:rsidRPr="00A165D4">
              <w:rPr>
                <w:rFonts w:ascii="Times New Roman" w:hAnsi="Times New Roman" w:cs="Times New Roman"/>
                <w:b/>
                <w:bCs/>
                <w:sz w:val="24"/>
                <w:szCs w:val="24"/>
              </w:rPr>
              <w:t>Opracował</w:t>
            </w:r>
            <w:r w:rsidRPr="00A165D4">
              <w:rPr>
                <w:rFonts w:ascii="Times New Roman" w:hAnsi="Times New Roman" w:cs="Times New Roman"/>
                <w:sz w:val="24"/>
                <w:szCs w:val="24"/>
              </w:rPr>
              <w:br/>
            </w:r>
            <w:r w:rsidR="00CE7D1F">
              <w:rPr>
                <w:rFonts w:ascii="Times New Roman" w:hAnsi="Times New Roman" w:cs="Times New Roman"/>
                <w:sz w:val="24"/>
                <w:szCs w:val="24"/>
              </w:rPr>
              <w:t>Beata Skowron – z-ca kierownika USC</w:t>
            </w:r>
            <w:r w:rsidRPr="00A165D4">
              <w:rPr>
                <w:rFonts w:ascii="Times New Roman" w:hAnsi="Times New Roman" w:cs="Times New Roman"/>
                <w:sz w:val="24"/>
                <w:szCs w:val="24"/>
              </w:rPr>
              <w:br/>
            </w:r>
            <w:r w:rsidRPr="00A165D4">
              <w:rPr>
                <w:rFonts w:ascii="Times New Roman" w:hAnsi="Times New Roman" w:cs="Times New Roman"/>
                <w:sz w:val="24"/>
                <w:szCs w:val="24"/>
              </w:rPr>
              <w:br/>
            </w:r>
          </w:p>
        </w:tc>
      </w:tr>
      <w:tr w:rsidR="00A165D4" w:rsidRPr="00A165D4" w14:paraId="390D6C5D" w14:textId="77777777">
        <w:trPr>
          <w:trHeight w:val="420"/>
          <w:tblCellSpacing w:w="0" w:type="dxa"/>
          <w:jc w:val="center"/>
        </w:trPr>
        <w:tc>
          <w:tcPr>
            <w:tcW w:w="5000" w:type="pct"/>
            <w:vAlign w:val="center"/>
            <w:hideMark/>
          </w:tcPr>
          <w:p w14:paraId="47378C47" w14:textId="322879F3" w:rsidR="00A165D4" w:rsidRPr="00D770C2" w:rsidRDefault="00A165D4" w:rsidP="00A165D4">
            <w:p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4" w:anchor="_blank" w:history="1">
              <w:r w:rsidRPr="00D770C2">
                <w:rPr>
                  <w:rStyle w:val="Hipercze"/>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ZAŁ. NR 1 - WNIOSEK O WYDANIE ODPISU</w:t>
              </w:r>
            </w:hyperlink>
            <w:r w:rsidRPr="00D770C2">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r>
      <w:tr w:rsidR="00A165D4" w:rsidRPr="00A165D4" w14:paraId="371DEFBC" w14:textId="77777777">
        <w:trPr>
          <w:trHeight w:val="420"/>
          <w:tblCellSpacing w:w="0" w:type="dxa"/>
          <w:jc w:val="center"/>
        </w:trPr>
        <w:tc>
          <w:tcPr>
            <w:tcW w:w="5000" w:type="pct"/>
            <w:vAlign w:val="center"/>
            <w:hideMark/>
          </w:tcPr>
          <w:p w14:paraId="53030D31" w14:textId="66364667" w:rsidR="00A165D4" w:rsidRPr="00D770C2" w:rsidRDefault="00A165D4" w:rsidP="00A165D4">
            <w:p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5" w:anchor="_blank" w:history="1">
              <w:r w:rsidRPr="00D770C2">
                <w:rPr>
                  <w:rStyle w:val="Hipercze"/>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ZAŁ. NR 2 -PEŁNOMOCNICTWO</w:t>
              </w:r>
            </w:hyperlink>
            <w:r w:rsidRPr="00D770C2">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770C2">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tc>
      </w:tr>
    </w:tbl>
    <w:p w14:paraId="3DB4AE20" w14:textId="77777777" w:rsidR="00F73D5A" w:rsidRDefault="00F73D5A"/>
    <w:sectPr w:rsidR="00F73D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D4"/>
    <w:rsid w:val="00275FC9"/>
    <w:rsid w:val="005315C6"/>
    <w:rsid w:val="00A165D4"/>
    <w:rsid w:val="00BB781B"/>
    <w:rsid w:val="00BC4FDF"/>
    <w:rsid w:val="00BE0CB2"/>
    <w:rsid w:val="00CE7D1F"/>
    <w:rsid w:val="00D770C2"/>
    <w:rsid w:val="00DE3726"/>
    <w:rsid w:val="00ED704A"/>
    <w:rsid w:val="00F73D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93E88"/>
  <w15:chartTrackingRefBased/>
  <w15:docId w15:val="{D44AAD90-491A-445C-BB74-EFDEC0517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165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165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165D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165D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165D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165D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165D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165D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165D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165D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165D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165D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165D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165D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165D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165D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165D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165D4"/>
    <w:rPr>
      <w:rFonts w:eastAsiaTheme="majorEastAsia" w:cstheme="majorBidi"/>
      <w:color w:val="272727" w:themeColor="text1" w:themeTint="D8"/>
    </w:rPr>
  </w:style>
  <w:style w:type="paragraph" w:styleId="Tytu">
    <w:name w:val="Title"/>
    <w:basedOn w:val="Normalny"/>
    <w:next w:val="Normalny"/>
    <w:link w:val="TytuZnak"/>
    <w:uiPriority w:val="10"/>
    <w:qFormat/>
    <w:rsid w:val="00A165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165D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165D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165D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165D4"/>
    <w:pPr>
      <w:spacing w:before="160"/>
      <w:jc w:val="center"/>
    </w:pPr>
    <w:rPr>
      <w:i/>
      <w:iCs/>
      <w:color w:val="404040" w:themeColor="text1" w:themeTint="BF"/>
    </w:rPr>
  </w:style>
  <w:style w:type="character" w:customStyle="1" w:styleId="CytatZnak">
    <w:name w:val="Cytat Znak"/>
    <w:basedOn w:val="Domylnaczcionkaakapitu"/>
    <w:link w:val="Cytat"/>
    <w:uiPriority w:val="29"/>
    <w:rsid w:val="00A165D4"/>
    <w:rPr>
      <w:i/>
      <w:iCs/>
      <w:color w:val="404040" w:themeColor="text1" w:themeTint="BF"/>
    </w:rPr>
  </w:style>
  <w:style w:type="paragraph" w:styleId="Akapitzlist">
    <w:name w:val="List Paragraph"/>
    <w:basedOn w:val="Normalny"/>
    <w:uiPriority w:val="34"/>
    <w:qFormat/>
    <w:rsid w:val="00A165D4"/>
    <w:pPr>
      <w:ind w:left="720"/>
      <w:contextualSpacing/>
    </w:pPr>
  </w:style>
  <w:style w:type="character" w:styleId="Wyrnienieintensywne">
    <w:name w:val="Intense Emphasis"/>
    <w:basedOn w:val="Domylnaczcionkaakapitu"/>
    <w:uiPriority w:val="21"/>
    <w:qFormat/>
    <w:rsid w:val="00A165D4"/>
    <w:rPr>
      <w:i/>
      <w:iCs/>
      <w:color w:val="2F5496" w:themeColor="accent1" w:themeShade="BF"/>
    </w:rPr>
  </w:style>
  <w:style w:type="paragraph" w:styleId="Cytatintensywny">
    <w:name w:val="Intense Quote"/>
    <w:basedOn w:val="Normalny"/>
    <w:next w:val="Normalny"/>
    <w:link w:val="CytatintensywnyZnak"/>
    <w:uiPriority w:val="30"/>
    <w:qFormat/>
    <w:rsid w:val="00A165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165D4"/>
    <w:rPr>
      <w:i/>
      <w:iCs/>
      <w:color w:val="2F5496" w:themeColor="accent1" w:themeShade="BF"/>
    </w:rPr>
  </w:style>
  <w:style w:type="character" w:styleId="Odwoanieintensywne">
    <w:name w:val="Intense Reference"/>
    <w:basedOn w:val="Domylnaczcionkaakapitu"/>
    <w:uiPriority w:val="32"/>
    <w:qFormat/>
    <w:rsid w:val="00A165D4"/>
    <w:rPr>
      <w:b/>
      <w:bCs/>
      <w:smallCaps/>
      <w:color w:val="2F5496" w:themeColor="accent1" w:themeShade="BF"/>
      <w:spacing w:val="5"/>
    </w:rPr>
  </w:style>
  <w:style w:type="character" w:styleId="Hipercze">
    <w:name w:val="Hyperlink"/>
    <w:basedOn w:val="Domylnaczcionkaakapitu"/>
    <w:uiPriority w:val="99"/>
    <w:unhideWhenUsed/>
    <w:rsid w:val="00A165D4"/>
    <w:rPr>
      <w:color w:val="0563C1" w:themeColor="hyperlink"/>
      <w:u w:val="single"/>
    </w:rPr>
  </w:style>
  <w:style w:type="character" w:styleId="Nierozpoznanawzmianka">
    <w:name w:val="Unresolved Mention"/>
    <w:basedOn w:val="Domylnaczcionkaakapitu"/>
    <w:uiPriority w:val="99"/>
    <w:semiHidden/>
    <w:unhideWhenUsed/>
    <w:rsid w:val="00A165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uchedniow.bip.doc.pl/upload/doc/15049_20240123_111153.pdf" TargetMode="External"/><Relationship Id="rId4" Type="http://schemas.openxmlformats.org/officeDocument/2006/relationships/hyperlink" Target="https://www.suchedniow.bip.doc.pl/upload/doc/15049_20240123_111142.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592</Words>
  <Characters>3552</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Skowron</dc:creator>
  <cp:keywords/>
  <dc:description/>
  <cp:lastModifiedBy>Beata Skowron</cp:lastModifiedBy>
  <cp:revision>2</cp:revision>
  <dcterms:created xsi:type="dcterms:W3CDTF">2025-08-12T15:12:00Z</dcterms:created>
  <dcterms:modified xsi:type="dcterms:W3CDTF">2025-08-12T15:12:00Z</dcterms:modified>
</cp:coreProperties>
</file>